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1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6" path="l-2147483642,-2147483642l-2147483631,-2147483630l-2147483641,0l-2147483642,-2147483642l-2147483629,-2147483628l-2147483632,-2147483640l-2147483642,-2147483642xe" fillcolor="#00b6b0" stroked="f" o:allowincell="f" style="position:absolute;margin-left:429.65pt;margin-top:9.3pt;width:50.35pt;height:15.95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2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A2/A2+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A2/A2+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Lato Black" w:hAnsi="Lato Black"/>
          <w:b/>
          <w:i w:val="false"/>
          <w:iCs w:val="false"/>
          <w:sz w:val="44"/>
          <w:szCs w:val="44"/>
        </w:rPr>
        <w:t xml:space="preserve">À la découverte du conte </w:t>
      </w:r>
    </w:p>
    <w:p>
      <w:pPr>
        <w:pStyle w:val="Normal"/>
        <w:jc w:val="left"/>
        <w:rPr>
          <w:i/>
          <w:i/>
          <w:iCs/>
        </w:rPr>
      </w:pPr>
      <w:r>
        <w:rPr>
          <w:rFonts w:ascii="Lato Black" w:hAnsi="Lato Black"/>
          <w:b/>
          <w:i/>
          <w:iCs/>
          <w:sz w:val="44"/>
          <w:szCs w:val="44"/>
        </w:rPr>
        <w:t>Le vilain petit canard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8">
                <wp:simplePos x="0" y="0"/>
                <wp:positionH relativeFrom="column">
                  <wp:posOffset>-13335</wp:posOffset>
                </wp:positionH>
                <wp:positionV relativeFrom="paragraph">
                  <wp:posOffset>46355</wp:posOffset>
                </wp:positionV>
                <wp:extent cx="6134100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05pt,3.65pt" to="481.9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>FICHE ANNEXE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>Cartes Situations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2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40"/>
        <w:jc w:val="both"/>
        <w:rPr/>
      </w:pPr>
      <w:r>
        <w:rPr/>
        <w:t xml:space="preserve">Découper les cartes </w:t>
      </w:r>
      <w:r>
        <w:rPr>
          <w:i/>
        </w:rPr>
        <w:t xml:space="preserve">Situations </w:t>
      </w:r>
      <w:r>
        <w:rPr/>
        <w:t>et les distribuer à chaque binôme.</w:t>
      </w:r>
    </w:p>
    <w:p>
      <w:pPr>
        <w:pStyle w:val="normal2"/>
        <w:spacing w:lineRule="auto" w:line="240"/>
        <w:jc w:val="both"/>
        <w:rPr>
          <w:b/>
        </w:rPr>
      </w:pPr>
      <w:r>
        <w:rPr/>
        <w:t xml:space="preserve">Les élèves se posent tour à tour des questions avec le verbe </w:t>
      </w:r>
      <w:r>
        <w:rPr>
          <w:sz w:val="21"/>
          <w:szCs w:val="21"/>
          <w:highlight w:val="white"/>
        </w:rPr>
        <w:t xml:space="preserve">« </w:t>
      </w:r>
      <w:r>
        <w:rPr/>
        <w:t xml:space="preserve">se sentir </w:t>
      </w:r>
      <w:r>
        <w:rPr>
          <w:sz w:val="21"/>
          <w:szCs w:val="21"/>
          <w:highlight w:val="white"/>
        </w:rPr>
        <w:t>»</w:t>
      </w:r>
      <w:r>
        <w:rPr/>
        <w:t>.</w:t>
      </w:r>
    </w:p>
    <w:p>
      <w:pPr>
        <w:pStyle w:val="normal2"/>
        <w:spacing w:lineRule="auto" w:line="276"/>
        <w:jc w:val="both"/>
        <w:rPr>
          <w:b/>
        </w:rPr>
      </w:pPr>
      <w:r>
        <w:rPr>
          <w:b/>
        </w:rPr>
      </w:r>
    </w:p>
    <w:tbl>
      <w:tblPr>
        <w:tblStyle w:val="Table1"/>
        <w:tblW w:w="9120" w:type="dxa"/>
        <w:jc w:val="left"/>
        <w:tblInd w:w="13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26"/>
        <w:gridCol w:w="3047"/>
        <w:gridCol w:w="3047"/>
      </w:tblGrid>
      <w:tr>
        <w:trPr>
          <w:trHeight w:val="1597" w:hRule="atLeast"/>
        </w:trPr>
        <w:tc>
          <w:tcPr>
            <w:tcW w:w="3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LUNDI MATIN</w:t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DANS L’AVION</w:t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 L’ÉCOLE</w:t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97" w:hRule="atLeast"/>
        </w:trPr>
        <w:tc>
          <w:tcPr>
            <w:tcW w:w="3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 LES RÉSEAUX SOCIAUX</w:t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SEUL(E) CHEZ MOI</w:t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VENDREDI SOIR</w:t>
            </w:r>
          </w:p>
        </w:tc>
      </w:tr>
      <w:tr>
        <w:trPr>
          <w:trHeight w:val="1597" w:hRule="atLeast"/>
        </w:trPr>
        <w:tc>
          <w:tcPr>
            <w:tcW w:w="3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DANS UN GROUPE</w:t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AVEC DE NOUVEAUX VÊTEMENTS</w:t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AVEC MA FAMILLE</w:t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97" w:hRule="atLeast"/>
        </w:trPr>
        <w:tc>
          <w:tcPr>
            <w:tcW w:w="3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1597" w:hRule="atLeast"/>
        </w:trPr>
        <w:tc>
          <w:tcPr>
            <w:tcW w:w="3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04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</w:tbl>
    <w:p>
      <w:pPr>
        <w:pStyle w:val="normal2"/>
        <w:spacing w:lineRule="auto" w:line="276"/>
        <w:jc w:val="both"/>
        <w:rPr/>
      </w:pPr>
      <w:r>
        <w:rPr/>
      </w:r>
    </w:p>
    <w:p>
      <w:pPr>
        <w:pStyle w:val="normal2"/>
        <w:spacing w:lineRule="auto" w:line="240"/>
        <w:jc w:val="both"/>
        <w:rPr>
          <w:b/>
          <w:highlight w:val="white"/>
        </w:rPr>
      </w:pPr>
      <w:r>
        <w:rPr>
          <w:b/>
          <w:highlight w:val="white"/>
        </w:rPr>
      </w:r>
    </w:p>
    <w:p>
      <w:pPr>
        <w:pStyle w:val="normal2"/>
        <w:spacing w:lineRule="auto" w:line="240"/>
        <w:jc w:val="both"/>
        <w:rPr>
          <w:b/>
          <w:highlight w:val="white"/>
        </w:rPr>
      </w:pPr>
      <w:r>
        <w:rPr>
          <w:b/>
          <w:highlight w:val="white"/>
        </w:rPr>
      </w:r>
    </w:p>
    <w:p>
      <w:pPr>
        <w:pStyle w:val="normal1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1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>Cartes à parler</w:t>
      </w:r>
    </w:p>
    <w:p>
      <w:pPr>
        <w:pStyle w:val="normal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2"/>
        <w:spacing w:lineRule="auto" w:line="276"/>
        <w:ind w:hanging="0" w:left="-1134"/>
        <w:jc w:val="both"/>
        <w:rPr>
          <w:b/>
        </w:rPr>
      </w:pPr>
      <w:r>
        <w:rPr>
          <w:b/>
        </w:rPr>
      </w:r>
    </w:p>
    <w:tbl>
      <w:tblPr>
        <w:tblStyle w:val="Table2"/>
        <w:tblW w:w="9210" w:type="dxa"/>
        <w:jc w:val="left"/>
        <w:tblInd w:w="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10"/>
        <w:gridCol w:w="2940"/>
        <w:gridCol w:w="3360"/>
      </w:tblGrid>
      <w:tr>
        <w:trPr>
          <w:trHeight w:val="1597" w:hRule="atLeast"/>
        </w:trPr>
        <w:tc>
          <w:tcPr>
            <w:tcW w:w="29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UN POISSON ROUGE</w:t>
            </w:r>
          </w:p>
        </w:tc>
        <w:tc>
          <w:tcPr>
            <w:tcW w:w="29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UN CHÂTEAU</w:t>
            </w:r>
          </w:p>
        </w:tc>
        <w:tc>
          <w:tcPr>
            <w:tcW w:w="33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UNE PISCINE</w:t>
            </w:r>
          </w:p>
        </w:tc>
      </w:tr>
      <w:tr>
        <w:trPr>
          <w:trHeight w:val="1597" w:hRule="atLeast"/>
        </w:trPr>
        <w:tc>
          <w:tcPr>
            <w:tcW w:w="29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UN SERPENT</w:t>
            </w:r>
          </w:p>
        </w:tc>
        <w:tc>
          <w:tcPr>
            <w:tcW w:w="29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UNE MOTO</w:t>
            </w:r>
          </w:p>
        </w:tc>
        <w:tc>
          <w:tcPr>
            <w:tcW w:w="33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UN HÉLICOPTÈRE</w:t>
            </w:r>
          </w:p>
        </w:tc>
      </w:tr>
      <w:tr>
        <w:trPr>
          <w:trHeight w:val="1597" w:hRule="atLeast"/>
        </w:trPr>
        <w:tc>
          <w:tcPr>
            <w:tcW w:w="29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UN JET PRIVÉ</w:t>
            </w:r>
          </w:p>
        </w:tc>
        <w:tc>
          <w:tcPr>
            <w:tcW w:w="29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UNE VOITURE</w:t>
            </w:r>
          </w:p>
        </w:tc>
        <w:tc>
          <w:tcPr>
            <w:tcW w:w="33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UN COCHON</w:t>
            </w:r>
          </w:p>
        </w:tc>
      </w:tr>
      <w:tr>
        <w:trPr>
          <w:trHeight w:val="1597" w:hRule="atLeast"/>
        </w:trPr>
        <w:tc>
          <w:tcPr>
            <w:tcW w:w="29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9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3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597" w:hRule="atLeast"/>
        </w:trPr>
        <w:tc>
          <w:tcPr>
            <w:tcW w:w="29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9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3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fill="auto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2"/>
        <w:spacing w:lineRule="auto" w:line="276"/>
        <w:ind w:hanging="0" w:left="-1134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2"/>
        <w:spacing w:lineRule="auto" w:line="276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1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>La vie du vilain petit canard</w:t>
      </w:r>
    </w:p>
    <w:p>
      <w:pPr>
        <w:pStyle w:val="normal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2"/>
        <w:spacing w:lineRule="auto" w:line="240"/>
        <w:ind w:hanging="0"/>
        <w:jc w:val="both"/>
        <w:rPr/>
      </w:pPr>
      <w:r>
        <w:rPr/>
        <w:t>Découper et distribuer la liste 1 ou 2 aux binômes en fonction du niveau des élèves et/ou de l’objectif visé.</w:t>
      </w:r>
    </w:p>
    <w:p>
      <w:pPr>
        <w:pStyle w:val="normal2"/>
        <w:spacing w:lineRule="auto" w:line="240"/>
        <w:ind w:hanging="0"/>
        <w:jc w:val="both"/>
        <w:rPr/>
      </w:pPr>
      <w:r>
        <w:rPr/>
      </w:r>
    </w:p>
    <w:p>
      <w:pPr>
        <w:pStyle w:val="normal2"/>
        <w:spacing w:lineRule="auto" w:line="240"/>
        <w:ind w:hanging="0"/>
        <w:jc w:val="both"/>
        <w:rPr>
          <w:b/>
        </w:rPr>
      </w:pPr>
      <w:r>
        <w:rPr>
          <w:b/>
        </w:rPr>
        <w:t>1. Liste de questions complètes.</w:t>
      </w:r>
    </w:p>
    <w:p>
      <w:pPr>
        <w:pStyle w:val="normal2"/>
        <w:spacing w:lineRule="auto" w:line="240"/>
        <w:ind w:hanging="0"/>
        <w:jc w:val="both"/>
        <w:rPr/>
      </w:pPr>
      <w:r>
        <w:rPr/>
      </w:r>
    </w:p>
    <w:tbl>
      <w:tblPr>
        <w:tblStyle w:val="Table3"/>
        <w:tblW w:w="9015" w:type="dxa"/>
        <w:jc w:val="left"/>
        <w:tblInd w:w="11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15"/>
      </w:tblGrid>
      <w:tr>
        <w:trPr/>
        <w:tc>
          <w:tcPr>
            <w:tcW w:w="901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fill="auto" w:val="clear"/>
          </w:tcPr>
          <w:p>
            <w:pPr>
              <w:pStyle w:val="normal2"/>
              <w:spacing w:lineRule="auto" w:line="240"/>
              <w:jc w:val="center"/>
              <w:rPr>
                <w:i/>
                <w:i/>
              </w:rPr>
            </w:pPr>
            <w:r>
              <w:rPr>
                <w:b/>
              </w:rPr>
              <w:t>La vie du vilain petit canard</w:t>
            </w:r>
          </w:p>
        </w:tc>
      </w:tr>
      <w:tr>
        <w:trPr/>
        <w:tc>
          <w:tcPr>
            <w:tcW w:w="901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fill="auto" w:val="clear"/>
          </w:tcPr>
          <w:p>
            <w:pPr>
              <w:pStyle w:val="normal2"/>
              <w:spacing w:lineRule="auto" w:line="240"/>
              <w:ind w:hanging="0"/>
              <w:jc w:val="both"/>
              <w:rPr>
                <w:i/>
                <w:i/>
              </w:rPr>
            </w:pPr>
            <w:r>
              <w:rPr>
                <w:i/>
              </w:rPr>
              <w:t>Exemple : Est-ce que le vilain petit canard est comme les autres ?</w:t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  <w:t>Est-ce qu’il est accepté ?</w:t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  <w:t>Est-ce qu’il est de la même couleur que les autres ?</w:t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  <w:t>Est-ce qu’il peut jouer avec les autres ?</w:t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  <w:t>Est-ce qu’il peut participer à leurs jeux ?</w:t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  <w:t>Est-ce qu’il se sent bien ?</w:t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  <w:t>Est-ce qu’il se sent comme les autres ?</w:t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ind w:hanging="0"/>
              <w:jc w:val="both"/>
              <w:rPr/>
            </w:pPr>
            <w:r>
              <w:rPr/>
              <w:t>Est-ce qu’il se sent pareil que les autres ?</w:t>
            </w:r>
          </w:p>
        </w:tc>
      </w:tr>
    </w:tbl>
    <w:p>
      <w:pPr>
        <w:pStyle w:val="normal2"/>
        <w:spacing w:lineRule="auto" w:line="240"/>
        <w:jc w:val="both"/>
        <w:rPr/>
      </w:pPr>
      <w:r>
        <w:rPr/>
      </w:r>
    </w:p>
    <w:p>
      <w:pPr>
        <w:pStyle w:val="normal2"/>
        <w:spacing w:lineRule="auto" w:line="240"/>
        <w:ind w:hanging="0"/>
        <w:jc w:val="both"/>
        <w:rPr>
          <w:b/>
        </w:rPr>
      </w:pPr>
      <w:r>
        <w:rPr>
          <w:b/>
        </w:rPr>
        <w:t xml:space="preserve">2. Liste de mots-clés. </w:t>
      </w:r>
    </w:p>
    <w:p>
      <w:pPr>
        <w:pStyle w:val="normal2"/>
        <w:spacing w:lineRule="auto" w:line="240"/>
        <w:ind w:hanging="0"/>
        <w:jc w:val="both"/>
        <w:rPr>
          <w:b/>
        </w:rPr>
      </w:pPr>
      <w:r>
        <w:rPr>
          <w:b/>
        </w:rPr>
      </w:r>
    </w:p>
    <w:tbl>
      <w:tblPr>
        <w:tblStyle w:val="Table4"/>
        <w:tblW w:w="9090" w:type="dxa"/>
        <w:jc w:val="left"/>
        <w:tblInd w:w="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90"/>
      </w:tblGrid>
      <w:tr>
        <w:trPr/>
        <w:tc>
          <w:tcPr>
            <w:tcW w:w="909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fill="auto" w:val="clear"/>
          </w:tcPr>
          <w:p>
            <w:pPr>
              <w:pStyle w:val="normal2"/>
              <w:spacing w:lineRule="auto" w:line="240"/>
              <w:jc w:val="center"/>
              <w:rPr>
                <w:i/>
                <w:i/>
              </w:rPr>
            </w:pPr>
            <w:r>
              <w:rPr>
                <w:b/>
              </w:rPr>
              <w:t>La vie du vilain petit canard</w:t>
            </w:r>
          </w:p>
        </w:tc>
      </w:tr>
      <w:tr>
        <w:trPr/>
        <w:tc>
          <w:tcPr>
            <w:tcW w:w="909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fill="auto" w:val="clear"/>
          </w:tcPr>
          <w:p>
            <w:pPr>
              <w:pStyle w:val="normal2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Exemple : le vilain petit canard / être comme les autres ?</w:t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  <w:t>le vilain petit canard / être accepté ?</w:t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  <w:t>le vilain petit canard / de la même couleur que les autres ?</w:t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  <w:t>le vilain petit canard / jouer avec les autres ?</w:t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  <w:t>le vilain petit canard / participer à leurs jeux ?</w:t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  <w:t>le vilain petit canard / se sentir bien ?</w:t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  <w:t>le vilain petit canard / se sentir comme les autres ?</w:t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2"/>
              <w:spacing w:lineRule="auto" w:line="240"/>
              <w:jc w:val="both"/>
              <w:rPr/>
            </w:pPr>
            <w:r>
              <w:rPr/>
              <w:t>le vilain petit canard / se sentir pareil que les autres ?</w:t>
            </w:r>
          </w:p>
        </w:tc>
      </w:tr>
    </w:tbl>
    <w:p>
      <w:pPr>
        <w:pStyle w:val="normal2"/>
        <w:spacing w:lineRule="auto" w:line="240"/>
        <w:jc w:val="both"/>
        <w:rPr/>
      </w:pPr>
      <w:r>
        <w:rPr/>
      </w:r>
    </w:p>
    <w:p>
      <w:pPr>
        <w:pStyle w:val="normal2"/>
        <w:spacing w:lineRule="auto" w:lin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40" w:right="1133" w:gutter="0" w:header="0" w:top="1133" w:footer="1133" w:bottom="192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Lato Black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4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5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/3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À la découverte du conte </w:t>
    </w:r>
    <w:r>
      <w:rPr>
        <w:i/>
        <w:iCs/>
        <w:sz w:val="18"/>
        <w:szCs w:val="18"/>
      </w:rPr>
      <w:t xml:space="preserve">Le vilain petit canard 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CC BY-NC-ND 4.0  </w:t>
    </w:r>
    <w:r>
      <w:rPr>
        <w:sz w:val="20"/>
        <w:szCs w:val="20"/>
      </w:rPr>
      <w:t xml:space="preserve">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6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7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/3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À la découverte du conte </w:t>
    </w:r>
    <w:r>
      <w:rPr>
        <w:i/>
        <w:iCs/>
        <w:sz w:val="18"/>
        <w:szCs w:val="18"/>
      </w:rPr>
      <w:t xml:space="preserve">Le vilain petit canard 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CC BY-NC-ND 4.0  </w:t>
    </w:r>
    <w:r>
      <w:rPr>
        <w:sz w:val="20"/>
        <w:szCs w:val="20"/>
      </w:rPr>
      <w:t xml:space="preserve">    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5625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4ca2"/>
    <w:rPr>
      <w:color w:val="605E5C"/>
      <w:shd w:fill="E1DFDD" w:val="clear"/>
    </w:rPr>
  </w:style>
  <w:style w:type="character" w:styleId="apple-tab-span" w:customStyle="1">
    <w:name w:val="apple-tab-span"/>
    <w:basedOn w:val="DefaultParagraphFont"/>
    <w:qFormat/>
    <w:rsid w:val="002b7b75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439ca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625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Contenudecadre">
    <w:name w:val="Contenu de cadre"/>
    <w:basedOn w:val="Normal"/>
    <w:qFormat/>
    <w:pPr/>
    <w:rPr/>
  </w:style>
  <w:style w:type="paragraph" w:styleId="En-tteetpieddepage">
    <w:name w:val="En-tête et pied de page"/>
    <w:basedOn w:val="Normal"/>
    <w:qFormat/>
    <w:pPr>
      <w:suppressLineNumbers/>
      <w:tabs>
        <w:tab w:val="clear" w:pos="720"/>
        <w:tab w:val="center" w:pos="4816" w:leader="none"/>
        <w:tab w:val="right" w:pos="9633" w:leader="none"/>
      </w:tabs>
    </w:pPr>
    <w:rPr/>
  </w:style>
  <w:style w:type="paragraph" w:styleId="Footer">
    <w:name w:val="footer"/>
    <w:basedOn w:val="En-tteetpieddepage"/>
    <w:pPr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2">
    <w:name w:val="normal2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520b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LibreOffice/24.8.3.2$Linux_X86_64 LibreOffice_project/480$Build-2</Application>
  <AppVersion>15.0000</AppVersion>
  <Pages>3</Pages>
  <Words>320</Words>
  <Characters>1358</Characters>
  <CharactersWithSpaces>1904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2024-08-20T11:29:00Z</dcterms:created>
  <dc:creator/>
  <dc:description/>
  <dc:language>fr-FR</dc:language>
  <cp:lastModifiedBy/>
  <cp:lastPrinted>2024-11-06T08:12:04Z</cp:lastPrinted>
  <dcterms:modified xsi:type="dcterms:W3CDTF">2024-11-17T14:54:13Z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